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DD" w:rsidRPr="008A7326" w:rsidRDefault="00942BD6" w:rsidP="00355328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5-1-</w:t>
      </w:r>
      <w:r w:rsidR="008F50A2" w:rsidRPr="008A7326">
        <w:rPr>
          <w:rFonts w:ascii="Arial Narrow" w:hAnsi="Arial Narrow"/>
          <w:i/>
        </w:rPr>
        <w:t xml:space="preserve">2016   </w:t>
      </w:r>
      <w:r w:rsidR="000E4209" w:rsidRPr="008A7326">
        <w:rPr>
          <w:rFonts w:ascii="Arial Narrow" w:hAnsi="Arial Narrow"/>
          <w:i/>
        </w:rPr>
        <w:t xml:space="preserve">   </w:t>
      </w:r>
      <w:r w:rsidR="00365161" w:rsidRPr="008A7326">
        <w:rPr>
          <w:rFonts w:ascii="Arial Narrow" w:hAnsi="Arial Narrow"/>
          <w:i/>
        </w:rPr>
        <w:t xml:space="preserve">             </w:t>
      </w:r>
      <w:r w:rsidR="00355328" w:rsidRPr="008A7326">
        <w:rPr>
          <w:rFonts w:ascii="Arial Narrow" w:hAnsi="Arial Narrow"/>
        </w:rPr>
        <w:t xml:space="preserve">        </w:t>
      </w:r>
      <w:r w:rsidR="00E165EE" w:rsidRPr="008A7326">
        <w:rPr>
          <w:rFonts w:ascii="Arial Narrow" w:hAnsi="Arial Narrow"/>
        </w:rPr>
        <w:t xml:space="preserve">  </w:t>
      </w:r>
      <w:r w:rsidR="00BB5DF9">
        <w:rPr>
          <w:rFonts w:ascii="Arial Narrow" w:hAnsi="Arial Narrow"/>
        </w:rPr>
        <w:t xml:space="preserve">To </w:t>
      </w:r>
      <w:r>
        <w:rPr>
          <w:rFonts w:ascii="Arial Narrow" w:hAnsi="Arial Narrow"/>
        </w:rPr>
        <w:t>Bring</w:t>
      </w:r>
      <w:r w:rsidR="00BB5DF9">
        <w:rPr>
          <w:rFonts w:ascii="Arial Narrow" w:hAnsi="Arial Narrow"/>
        </w:rPr>
        <w:t xml:space="preserve"> People </w:t>
      </w:r>
      <w:r>
        <w:rPr>
          <w:rFonts w:ascii="Arial Narrow" w:hAnsi="Arial Narrow"/>
        </w:rPr>
        <w:t xml:space="preserve">to </w:t>
      </w:r>
      <w:r w:rsidR="00E165EE" w:rsidRPr="008A7326">
        <w:rPr>
          <w:rFonts w:ascii="Arial Narrow" w:hAnsi="Arial Narrow"/>
        </w:rPr>
        <w:t>Christ</w:t>
      </w:r>
      <w:r w:rsidR="007F6851" w:rsidRPr="008A7326">
        <w:rPr>
          <w:rFonts w:ascii="Arial Narrow" w:hAnsi="Arial Narrow"/>
        </w:rPr>
        <w:t xml:space="preserve">       </w:t>
      </w:r>
      <w:r w:rsidR="003A20CD" w:rsidRPr="008A7326">
        <w:rPr>
          <w:rFonts w:ascii="Arial Narrow" w:hAnsi="Arial Narrow"/>
        </w:rPr>
        <w:tab/>
        <w:t xml:space="preserve">   </w:t>
      </w:r>
      <w:r w:rsidR="00BB5DF9">
        <w:rPr>
          <w:rFonts w:ascii="Arial Narrow" w:hAnsi="Arial Narrow"/>
        </w:rPr>
        <w:t xml:space="preserve">    </w:t>
      </w:r>
      <w:r w:rsidR="003A20CD" w:rsidRPr="008A7326">
        <w:rPr>
          <w:rFonts w:ascii="Arial Narrow" w:hAnsi="Arial Narrow"/>
        </w:rPr>
        <w:t xml:space="preserve"> </w:t>
      </w:r>
      <w:r w:rsidR="008F50A2" w:rsidRPr="008A7326">
        <w:rPr>
          <w:rFonts w:ascii="Arial Narrow" w:hAnsi="Arial Narrow"/>
        </w:rPr>
        <w:t>Pastor Ray</w:t>
      </w:r>
      <w:r w:rsidR="003A20CD" w:rsidRPr="008A7326">
        <w:rPr>
          <w:rFonts w:ascii="Arial Narrow" w:hAnsi="Arial Narrow"/>
        </w:rPr>
        <w:t>mond</w:t>
      </w:r>
    </w:p>
    <w:p w:rsidR="000E4209" w:rsidRDefault="00E165EE" w:rsidP="00E165EE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 w:rsidRPr="008A7326">
        <w:rPr>
          <w:rFonts w:ascii="Arial Narrow" w:hAnsi="Arial Narrow"/>
        </w:rPr>
        <w:t xml:space="preserve">         </w:t>
      </w:r>
      <w:r w:rsidR="008A7326" w:rsidRPr="008A7326">
        <w:rPr>
          <w:rFonts w:ascii="Arial Narrow" w:hAnsi="Arial Narrow"/>
        </w:rPr>
        <w:t xml:space="preserve">                           </w:t>
      </w:r>
      <w:r w:rsidRPr="008A7326">
        <w:rPr>
          <w:rFonts w:ascii="Arial Narrow" w:hAnsi="Arial Narrow"/>
        </w:rPr>
        <w:t xml:space="preserve"> </w:t>
      </w:r>
      <w:r w:rsidR="00BB5DF9">
        <w:rPr>
          <w:rFonts w:ascii="Arial Narrow" w:hAnsi="Arial Narrow"/>
        </w:rPr>
        <w:t xml:space="preserve">             </w:t>
      </w:r>
      <w:r w:rsidR="0069109B">
        <w:rPr>
          <w:rFonts w:ascii="Arial Narrow" w:hAnsi="Arial Narrow"/>
        </w:rPr>
        <w:t xml:space="preserve">John </w:t>
      </w:r>
      <w:r w:rsidR="00942BD6">
        <w:rPr>
          <w:rFonts w:ascii="Arial Narrow" w:hAnsi="Arial Narrow"/>
        </w:rPr>
        <w:t>3:16-18</w:t>
      </w:r>
    </w:p>
    <w:p w:rsidR="00942BD6" w:rsidRDefault="00942BD6" w:rsidP="00EB41B7">
      <w:pPr>
        <w:pStyle w:val="NormalWeb"/>
        <w:spacing w:after="0" w:afterAutospacing="0"/>
        <w:rPr>
          <w:rStyle w:val="text"/>
        </w:rPr>
      </w:pPr>
      <w:r>
        <w:rPr>
          <w:rStyle w:val="text"/>
          <w:vertAlign w:val="superscript"/>
        </w:rPr>
        <w:t>16 </w:t>
      </w:r>
      <w:r>
        <w:rPr>
          <w:rStyle w:val="text"/>
        </w:rPr>
        <w:t>For God so loved the world that he gave his one and only Son, that whoever believes in him shall not perish but have eternal life.</w:t>
      </w:r>
      <w:r>
        <w:t xml:space="preserve"> </w:t>
      </w:r>
      <w:r>
        <w:rPr>
          <w:rStyle w:val="text"/>
          <w:vertAlign w:val="superscript"/>
        </w:rPr>
        <w:t>17 </w:t>
      </w:r>
      <w:r>
        <w:rPr>
          <w:rStyle w:val="text"/>
        </w:rPr>
        <w:t>For God did not send his Son into the world to condemn the world, but to save the world through him.</w:t>
      </w:r>
      <w:r>
        <w:t xml:space="preserve"> </w:t>
      </w:r>
      <w:r>
        <w:rPr>
          <w:rStyle w:val="text"/>
          <w:vertAlign w:val="superscript"/>
        </w:rPr>
        <w:t>18 </w:t>
      </w:r>
      <w:r>
        <w:rPr>
          <w:rStyle w:val="text"/>
        </w:rPr>
        <w:t>Whoever believes in him is not condemned, but whoever does not believe stands condemned already because they have not believed in the name of God’s one and only Son.</w:t>
      </w:r>
      <w:r>
        <w:t xml:space="preserve"> </w:t>
      </w:r>
    </w:p>
    <w:p w:rsidR="00741DEB" w:rsidRDefault="00EB41B7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942BD6">
        <w:rPr>
          <w:rFonts w:ascii="Arial Narrow" w:hAnsi="Arial Narrow"/>
          <w:sz w:val="22"/>
          <w:szCs w:val="22"/>
        </w:rPr>
        <w:t>Heaven and Hell</w:t>
      </w:r>
    </w:p>
    <w:p w:rsidR="00E33A6A" w:rsidRDefault="00E33A6A" w:rsidP="00E33A6A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E33A6A" w:rsidRDefault="00E33A6A" w:rsidP="00E33A6A">
      <w:pPr>
        <w:pStyle w:val="NormalWeb"/>
        <w:spacing w:before="0" w:beforeAutospacing="0" w:after="0" w:afterAutospacing="0"/>
        <w:rPr>
          <w:rStyle w:val="woj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42BD6">
        <w:rPr>
          <w:rFonts w:ascii="Arial Narrow" w:hAnsi="Arial Narrow"/>
          <w:sz w:val="22"/>
          <w:szCs w:val="22"/>
        </w:rPr>
        <w:t xml:space="preserve"> Matthew </w:t>
      </w:r>
      <w:proofErr w:type="gramStart"/>
      <w:r w:rsidR="00942BD6">
        <w:rPr>
          <w:rFonts w:ascii="Arial Narrow" w:hAnsi="Arial Narrow"/>
          <w:sz w:val="22"/>
          <w:szCs w:val="22"/>
        </w:rPr>
        <w:t xml:space="preserve">7  </w:t>
      </w:r>
      <w:r w:rsidR="00942BD6">
        <w:rPr>
          <w:rStyle w:val="woj"/>
          <w:vertAlign w:val="superscript"/>
        </w:rPr>
        <w:t>13</w:t>
      </w:r>
      <w:proofErr w:type="gramEnd"/>
      <w:r w:rsidR="00942BD6">
        <w:rPr>
          <w:rStyle w:val="woj"/>
          <w:vertAlign w:val="superscript"/>
        </w:rPr>
        <w:t> </w:t>
      </w:r>
      <w:r w:rsidR="00942BD6">
        <w:rPr>
          <w:rStyle w:val="woj"/>
        </w:rPr>
        <w:t>“Enter through the narrow gate. For wide is the gate and</w:t>
      </w:r>
    </w:p>
    <w:p w:rsidR="00E33A6A" w:rsidRDefault="00E33A6A" w:rsidP="00E33A6A">
      <w:pPr>
        <w:pStyle w:val="NormalWeb"/>
        <w:spacing w:before="0" w:beforeAutospacing="0" w:after="0" w:afterAutospacing="0"/>
        <w:ind w:firstLine="240"/>
        <w:rPr>
          <w:rStyle w:val="woj"/>
        </w:rPr>
      </w:pPr>
      <w:proofErr w:type="gramStart"/>
      <w:r>
        <w:rPr>
          <w:rStyle w:val="woj"/>
        </w:rPr>
        <w:t>broad</w:t>
      </w:r>
      <w:proofErr w:type="gramEnd"/>
      <w:r>
        <w:rPr>
          <w:rStyle w:val="woj"/>
        </w:rPr>
        <w:t xml:space="preserve"> is the road </w:t>
      </w:r>
      <w:r>
        <w:rPr>
          <w:rStyle w:val="woj"/>
        </w:rPr>
        <w:t>that leads to destruction, and many enter through it.</w:t>
      </w:r>
    </w:p>
    <w:p w:rsidR="00E33A6A" w:rsidRDefault="00E33A6A" w:rsidP="00E33A6A">
      <w:pPr>
        <w:pStyle w:val="NormalWeb"/>
        <w:spacing w:before="0" w:beforeAutospacing="0" w:after="0" w:afterAutospacing="0"/>
        <w:ind w:firstLine="240"/>
        <w:rPr>
          <w:rStyle w:val="woj"/>
        </w:rPr>
      </w:pPr>
      <w:r>
        <w:rPr>
          <w:rStyle w:val="woj"/>
          <w:vertAlign w:val="superscript"/>
        </w:rPr>
        <w:t>14 </w:t>
      </w:r>
      <w:r>
        <w:rPr>
          <w:rStyle w:val="woj"/>
        </w:rPr>
        <w:t xml:space="preserve">But small is the gate and narrow the road that leads to life, and </w:t>
      </w:r>
      <w:r>
        <w:rPr>
          <w:rStyle w:val="woj"/>
        </w:rPr>
        <w:t xml:space="preserve">   </w:t>
      </w:r>
    </w:p>
    <w:p w:rsidR="00E33A6A" w:rsidRDefault="00E33A6A" w:rsidP="00E33A6A">
      <w:pPr>
        <w:pStyle w:val="NormalWeb"/>
        <w:tabs>
          <w:tab w:val="left" w:pos="270"/>
        </w:tabs>
        <w:spacing w:before="0" w:beforeAutospacing="0" w:after="0" w:afterAutospacing="0"/>
        <w:ind w:firstLine="240"/>
        <w:rPr>
          <w:rStyle w:val="woj"/>
        </w:rPr>
      </w:pPr>
      <w:proofErr w:type="gramStart"/>
      <w:r>
        <w:rPr>
          <w:rStyle w:val="woj"/>
        </w:rPr>
        <w:t>only</w:t>
      </w:r>
      <w:proofErr w:type="gramEnd"/>
      <w:r>
        <w:rPr>
          <w:rStyle w:val="woj"/>
        </w:rPr>
        <w:t xml:space="preserve"> a few find it.</w:t>
      </w:r>
    </w:p>
    <w:p w:rsidR="00E33A6A" w:rsidRDefault="00E33A6A" w:rsidP="00E33A6A">
      <w:pPr>
        <w:pStyle w:val="NormalWeb"/>
        <w:tabs>
          <w:tab w:val="left" w:pos="270"/>
        </w:tabs>
        <w:spacing w:before="0" w:beforeAutospacing="0" w:after="0" w:afterAutospacing="0"/>
        <w:ind w:firstLine="240"/>
        <w:rPr>
          <w:rStyle w:val="woj"/>
        </w:rPr>
      </w:pPr>
    </w:p>
    <w:p w:rsidR="00E33A6A" w:rsidRDefault="00E33A6A" w:rsidP="00E33A6A">
      <w:pPr>
        <w:pStyle w:val="NormalWeb"/>
        <w:tabs>
          <w:tab w:val="left" w:pos="270"/>
        </w:tabs>
        <w:spacing w:before="0" w:beforeAutospacing="0" w:after="0" w:afterAutospacing="0"/>
        <w:ind w:firstLine="240"/>
        <w:rPr>
          <w:rStyle w:val="woj"/>
        </w:rPr>
      </w:pPr>
    </w:p>
    <w:p w:rsidR="00E33A6A" w:rsidRDefault="00E33A6A" w:rsidP="00E33A6A">
      <w:pPr>
        <w:pStyle w:val="NormalWeb"/>
        <w:tabs>
          <w:tab w:val="left" w:pos="270"/>
        </w:tabs>
        <w:spacing w:before="0" w:beforeAutospacing="0" w:after="0" w:afterAutospacing="0"/>
        <w:ind w:firstLine="240"/>
        <w:rPr>
          <w:rStyle w:val="woj"/>
        </w:rPr>
      </w:pPr>
    </w:p>
    <w:p w:rsidR="00E33A6A" w:rsidRDefault="00E33A6A" w:rsidP="00E33A6A">
      <w:pPr>
        <w:pStyle w:val="NormalWeb"/>
        <w:tabs>
          <w:tab w:val="left" w:pos="270"/>
        </w:tabs>
        <w:spacing w:before="0" w:beforeAutospacing="0" w:after="0" w:afterAutospacing="0"/>
        <w:ind w:firstLine="240"/>
        <w:rPr>
          <w:rStyle w:val="woj"/>
        </w:rPr>
      </w:pPr>
    </w:p>
    <w:p w:rsidR="00E33A6A" w:rsidRDefault="00E33A6A" w:rsidP="00E33A6A">
      <w:pPr>
        <w:pStyle w:val="NormalWeb"/>
        <w:tabs>
          <w:tab w:val="left" w:pos="270"/>
        </w:tabs>
        <w:spacing w:before="0" w:beforeAutospacing="0" w:after="0" w:afterAutospacing="0"/>
        <w:ind w:firstLine="240"/>
        <w:rPr>
          <w:rStyle w:val="text"/>
        </w:rPr>
      </w:pPr>
      <w:r>
        <w:rPr>
          <w:rStyle w:val="woj"/>
        </w:rPr>
        <w:t xml:space="preserve">II Thessalonians </w:t>
      </w:r>
      <w:proofErr w:type="gramStart"/>
      <w:r>
        <w:rPr>
          <w:rStyle w:val="woj"/>
        </w:rPr>
        <w:t xml:space="preserve">1:9  </w:t>
      </w:r>
      <w:r>
        <w:rPr>
          <w:rStyle w:val="text"/>
        </w:rPr>
        <w:t>They</w:t>
      </w:r>
      <w:proofErr w:type="gramEnd"/>
      <w:r>
        <w:rPr>
          <w:rStyle w:val="text"/>
        </w:rPr>
        <w:t xml:space="preserve"> will be punished with everlasting</w:t>
      </w:r>
    </w:p>
    <w:p w:rsidR="00E33A6A" w:rsidRDefault="00E33A6A" w:rsidP="00E33A6A">
      <w:pPr>
        <w:pStyle w:val="NormalWeb"/>
        <w:tabs>
          <w:tab w:val="left" w:pos="270"/>
        </w:tabs>
        <w:spacing w:before="0" w:beforeAutospacing="0" w:after="0" w:afterAutospacing="0"/>
        <w:ind w:firstLine="240"/>
        <w:rPr>
          <w:rStyle w:val="text"/>
        </w:rPr>
      </w:pPr>
      <w:r>
        <w:rPr>
          <w:rStyle w:val="text"/>
        </w:rPr>
        <w:t xml:space="preserve"> </w:t>
      </w:r>
      <w:proofErr w:type="gramStart"/>
      <w:r>
        <w:rPr>
          <w:rStyle w:val="text"/>
        </w:rPr>
        <w:t>destruction</w:t>
      </w:r>
      <w:proofErr w:type="gramEnd"/>
      <w:r>
        <w:rPr>
          <w:rStyle w:val="text"/>
        </w:rPr>
        <w:t xml:space="preserve"> and shut out from the presence of the Lord and from the</w:t>
      </w:r>
    </w:p>
    <w:p w:rsidR="00E33A6A" w:rsidRDefault="00E33A6A" w:rsidP="00E33A6A">
      <w:pPr>
        <w:pStyle w:val="NormalWeb"/>
        <w:tabs>
          <w:tab w:val="left" w:pos="270"/>
        </w:tabs>
        <w:spacing w:before="0" w:beforeAutospacing="0" w:after="0" w:afterAutospacing="0"/>
        <w:ind w:firstLine="240"/>
        <w:rPr>
          <w:rStyle w:val="woj"/>
        </w:rPr>
      </w:pPr>
      <w:r>
        <w:rPr>
          <w:rStyle w:val="text"/>
        </w:rPr>
        <w:t xml:space="preserve"> </w:t>
      </w:r>
      <w:proofErr w:type="gramStart"/>
      <w:r>
        <w:rPr>
          <w:rStyle w:val="text"/>
        </w:rPr>
        <w:t>glory</w:t>
      </w:r>
      <w:proofErr w:type="gramEnd"/>
      <w:r>
        <w:rPr>
          <w:rStyle w:val="text"/>
        </w:rPr>
        <w:t xml:space="preserve"> of his might</w:t>
      </w:r>
      <w:r>
        <w:rPr>
          <w:rStyle w:val="text"/>
        </w:rPr>
        <w:t>.</w:t>
      </w:r>
      <w:r>
        <w:t xml:space="preserve"> </w:t>
      </w:r>
    </w:p>
    <w:p w:rsidR="00E33A6A" w:rsidRDefault="00E33A6A" w:rsidP="00EB41B7">
      <w:pPr>
        <w:pStyle w:val="NormalWeb"/>
        <w:spacing w:after="0" w:afterAutospacing="0"/>
        <w:rPr>
          <w:rStyle w:val="woj"/>
        </w:rPr>
      </w:pPr>
    </w:p>
    <w:p w:rsidR="0019101D" w:rsidRDefault="0019101D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:rsidR="0069109B" w:rsidRDefault="00EB41B7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="00E33A6A">
        <w:rPr>
          <w:rFonts w:ascii="Arial Narrow" w:hAnsi="Arial Narrow"/>
          <w:sz w:val="22"/>
          <w:szCs w:val="22"/>
        </w:rPr>
        <w:t>Gospel</w:t>
      </w:r>
    </w:p>
    <w:p w:rsidR="00B61D28" w:rsidRDefault="00B61D28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</w:p>
    <w:p w:rsidR="00E33A6A" w:rsidRDefault="00B61D28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</w:r>
    </w:p>
    <w:p w:rsidR="0069109B" w:rsidRDefault="0069109B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:rsidR="0069109B" w:rsidRDefault="0069109B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:rsidR="0069109B" w:rsidRDefault="0069109B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:rsidR="0069109B" w:rsidRDefault="0069109B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:rsidR="0019101D" w:rsidRDefault="0019101D" w:rsidP="0069109B">
      <w:pPr>
        <w:spacing w:after="0" w:line="240" w:lineRule="auto"/>
        <w:rPr>
          <w:rFonts w:ascii="Arial Narrow" w:eastAsia="Times New Roman" w:hAnsi="Arial Narrow"/>
        </w:rPr>
      </w:pPr>
    </w:p>
    <w:p w:rsidR="0069109B" w:rsidRDefault="00B61D28" w:rsidP="0069109B">
      <w:pPr>
        <w:spacing w:after="0" w:line="240" w:lineRule="auto"/>
      </w:pPr>
      <w:bookmarkStart w:id="0" w:name="_GoBack"/>
      <w:bookmarkEnd w:id="0"/>
      <w:r>
        <w:rPr>
          <w:rFonts w:ascii="Arial Narrow" w:hAnsi="Arial Narrow"/>
        </w:rPr>
        <w:lastRenderedPageBreak/>
        <w:t>5-1</w:t>
      </w:r>
      <w:r w:rsidR="00BD7BFF" w:rsidRPr="00A918EB">
        <w:rPr>
          <w:rFonts w:ascii="Arial Narrow" w:hAnsi="Arial Narrow"/>
        </w:rPr>
        <w:t>-2016</w:t>
      </w:r>
      <w:r w:rsidR="00BD7BFF" w:rsidRPr="003A20CD">
        <w:rPr>
          <w:rFonts w:ascii="Arial Narrow" w:hAnsi="Arial Narrow"/>
          <w:sz w:val="24"/>
          <w:szCs w:val="24"/>
        </w:rPr>
        <w:t xml:space="preserve">      </w:t>
      </w:r>
      <w:r w:rsidR="0070145F" w:rsidRPr="003A20CD">
        <w:rPr>
          <w:rFonts w:ascii="Arial Narrow" w:hAnsi="Arial Narrow"/>
          <w:sz w:val="24"/>
          <w:szCs w:val="24"/>
        </w:rPr>
        <w:t xml:space="preserve">                           </w:t>
      </w:r>
      <w:r w:rsidRPr="00016A58">
        <w:rPr>
          <w:rFonts w:hint="eastAsia"/>
        </w:rPr>
        <w:t>領人歸主</w:t>
      </w:r>
      <w:r>
        <w:t xml:space="preserve">                                              </w:t>
      </w:r>
      <w:r w:rsidR="00BD7BFF" w:rsidRPr="00BD7BFF">
        <w:rPr>
          <w:rFonts w:hint="eastAsia"/>
        </w:rPr>
        <w:t>周修强牧</w:t>
      </w:r>
      <w:r>
        <w:rPr>
          <w:rFonts w:hint="eastAsia"/>
        </w:rPr>
        <w:t>師</w:t>
      </w:r>
    </w:p>
    <w:p w:rsidR="0069109B" w:rsidRDefault="0069109B" w:rsidP="0069109B">
      <w:pPr>
        <w:spacing w:after="0" w:line="240" w:lineRule="auto"/>
        <w:rPr>
          <w:rFonts w:ascii="Arial Narrow" w:hAnsi="Arial Narrow"/>
        </w:rPr>
      </w:pPr>
      <w:r>
        <w:t xml:space="preserve">                                             </w:t>
      </w:r>
      <w:r w:rsidR="007F3886">
        <w:t xml:space="preserve"> </w:t>
      </w:r>
      <w:r>
        <w:rPr>
          <w:rFonts w:ascii="Arial Narrow" w:hAnsi="Arial Narrow" w:hint="eastAsia"/>
        </w:rPr>
        <w:t>約</w:t>
      </w:r>
      <w:r w:rsidRPr="00903661">
        <w:rPr>
          <w:rFonts w:ascii="Arial Narrow" w:hAnsi="Arial Narrow" w:hint="eastAsia"/>
        </w:rPr>
        <w:t>翰福音</w:t>
      </w:r>
      <w:r>
        <w:rPr>
          <w:rFonts w:ascii="Arial Narrow" w:hAnsi="Arial Narrow"/>
        </w:rPr>
        <w:t xml:space="preserve"> </w:t>
      </w:r>
      <w:r w:rsidR="00B61D28">
        <w:rPr>
          <w:rFonts w:ascii="Arial Narrow" w:hAnsi="Arial Narrow"/>
        </w:rPr>
        <w:t>3:16-18</w:t>
      </w:r>
    </w:p>
    <w:p w:rsidR="00B61D28" w:rsidRDefault="00B61D28" w:rsidP="00B61D28">
      <w:pPr>
        <w:spacing w:before="100" w:beforeAutospacing="1" w:after="100" w:afterAutospacing="1" w:line="240" w:lineRule="auto"/>
        <w:rPr>
          <w:rFonts w:asciiTheme="minorEastAsia" w:eastAsiaTheme="minorEastAsia" w:hAnsiTheme="minorEastAsia" w:cs="SimSun"/>
        </w:rPr>
      </w:pPr>
      <w:r w:rsidRPr="00B61D28">
        <w:rPr>
          <w:rFonts w:asciiTheme="minorEastAsia" w:eastAsiaTheme="minorEastAsia" w:hAnsiTheme="minorEastAsia"/>
          <w:vertAlign w:val="superscript"/>
        </w:rPr>
        <w:t>16</w:t>
      </w:r>
      <w:proofErr w:type="gramStart"/>
      <w:r w:rsidRPr="00B61D28">
        <w:rPr>
          <w:rFonts w:asciiTheme="minorEastAsia" w:eastAsiaTheme="minorEastAsia" w:hAnsiTheme="minorEastAsia"/>
          <w:vertAlign w:val="superscript"/>
        </w:rPr>
        <w:t> </w:t>
      </w:r>
      <w:r w:rsidRPr="00B61D28">
        <w:rPr>
          <w:rFonts w:asciiTheme="minorEastAsia" w:eastAsiaTheme="minorEastAsia" w:hAnsiTheme="minorEastAsia"/>
        </w:rPr>
        <w:t xml:space="preserve"> </w:t>
      </w:r>
      <w:r w:rsidRPr="00B61D28">
        <w:rPr>
          <w:rFonts w:asciiTheme="minorEastAsia" w:eastAsiaTheme="minorEastAsia" w:hAnsiTheme="minorEastAsia" w:cs="SimSun" w:hint="eastAsia"/>
        </w:rPr>
        <w:t>神愛世人</w:t>
      </w:r>
      <w:proofErr w:type="gramEnd"/>
      <w:r w:rsidRPr="00B61D28">
        <w:rPr>
          <w:rFonts w:asciiTheme="minorEastAsia" w:eastAsiaTheme="minorEastAsia" w:hAnsiTheme="minorEastAsia" w:cs="SimSun" w:hint="eastAsia"/>
        </w:rPr>
        <w:t>，甚至將他的獨生子賜給他們，叫一切信他的，不至滅亡，</w:t>
      </w:r>
      <w:r w:rsidRPr="00B61D28">
        <w:rPr>
          <w:rFonts w:asciiTheme="minorEastAsia" w:eastAsiaTheme="minorEastAsia" w:hAnsiTheme="minorEastAsia"/>
        </w:rPr>
        <w:t xml:space="preserve"> </w:t>
      </w:r>
      <w:r w:rsidRPr="00B61D28">
        <w:rPr>
          <w:rFonts w:asciiTheme="minorEastAsia" w:eastAsiaTheme="minorEastAsia" w:hAnsiTheme="minorEastAsia" w:cs="SimSun" w:hint="eastAsia"/>
        </w:rPr>
        <w:t>反得永生</w:t>
      </w:r>
      <w:r w:rsidRPr="00B61D28">
        <w:rPr>
          <w:rFonts w:asciiTheme="minorEastAsia" w:eastAsiaTheme="minorEastAsia" w:hAnsiTheme="minorEastAsia" w:cs="SimSun"/>
        </w:rPr>
        <w:t>。</w:t>
      </w:r>
      <w:r w:rsidRPr="00B61D28">
        <w:rPr>
          <w:rFonts w:asciiTheme="minorEastAsia" w:eastAsiaTheme="minorEastAsia" w:hAnsiTheme="minorEastAsia"/>
          <w:vertAlign w:val="superscript"/>
        </w:rPr>
        <w:t>17 </w:t>
      </w:r>
      <w:r w:rsidRPr="00B61D28">
        <w:rPr>
          <w:rFonts w:asciiTheme="minorEastAsia" w:eastAsiaTheme="minorEastAsia" w:hAnsiTheme="minorEastAsia" w:cs="SimSun" w:hint="eastAsia"/>
        </w:rPr>
        <w:t>因為神差他的兒子</w:t>
      </w:r>
      <w:r w:rsidRPr="00B61D28">
        <w:rPr>
          <w:rFonts w:asciiTheme="minorEastAsia" w:eastAsiaTheme="minorEastAsia" w:hAnsiTheme="minorEastAsia"/>
        </w:rPr>
        <w:t xml:space="preserve"> </w:t>
      </w:r>
      <w:r w:rsidRPr="00B61D28">
        <w:rPr>
          <w:rFonts w:asciiTheme="minorEastAsia" w:eastAsiaTheme="minorEastAsia" w:hAnsiTheme="minorEastAsia" w:cs="SimSun" w:hint="eastAsia"/>
        </w:rPr>
        <w:t>世，不是要定世人的罪，</w:t>
      </w:r>
      <w:r w:rsidRPr="00B61D28">
        <w:rPr>
          <w:rFonts w:asciiTheme="minorEastAsia" w:eastAsiaTheme="minorEastAsia" w:hAnsiTheme="minorEastAsia"/>
        </w:rPr>
        <w:t xml:space="preserve"> </w:t>
      </w:r>
      <w:r w:rsidRPr="00B61D28">
        <w:rPr>
          <w:rFonts w:asciiTheme="minorEastAsia" w:eastAsiaTheme="minorEastAsia" w:hAnsiTheme="minorEastAsia" w:cs="SimSun" w:hint="eastAsia"/>
        </w:rPr>
        <w:t>是要叫世人</w:t>
      </w:r>
      <w:r w:rsidRPr="00B61D28">
        <w:rPr>
          <w:rFonts w:asciiTheme="minorEastAsia" w:eastAsiaTheme="minorEastAsia" w:hAnsiTheme="minorEastAsia"/>
        </w:rPr>
        <w:t xml:space="preserve"> </w:t>
      </w:r>
      <w:r w:rsidRPr="00B61D28">
        <w:rPr>
          <w:rFonts w:asciiTheme="minorEastAsia" w:eastAsiaTheme="minorEastAsia" w:hAnsiTheme="minorEastAsia" w:cs="SimSun" w:hint="eastAsia"/>
        </w:rPr>
        <w:t>因他得救</w:t>
      </w:r>
      <w:r w:rsidRPr="00B61D28">
        <w:rPr>
          <w:rFonts w:asciiTheme="minorEastAsia" w:eastAsiaTheme="minorEastAsia" w:hAnsiTheme="minorEastAsia" w:cs="SimSun"/>
        </w:rPr>
        <w:t>。</w:t>
      </w:r>
      <w:r w:rsidRPr="00B61D28">
        <w:rPr>
          <w:rFonts w:asciiTheme="minorEastAsia" w:eastAsiaTheme="minorEastAsia" w:hAnsiTheme="minorEastAsia"/>
          <w:vertAlign w:val="superscript"/>
        </w:rPr>
        <w:t>18 </w:t>
      </w:r>
      <w:r w:rsidRPr="00B61D28">
        <w:rPr>
          <w:rFonts w:asciiTheme="minorEastAsia" w:eastAsiaTheme="minorEastAsia" w:hAnsiTheme="minorEastAsia" w:cs="SimSun" w:hint="eastAsia"/>
        </w:rPr>
        <w:t>信他的人，不被定罪；不信的人，罪已經定了</w:t>
      </w:r>
      <w:r w:rsidRPr="00B61D28">
        <w:rPr>
          <w:rFonts w:asciiTheme="minorEastAsia" w:eastAsiaTheme="minorEastAsia" w:hAnsiTheme="minorEastAsia"/>
        </w:rPr>
        <w:t xml:space="preserve"> </w:t>
      </w:r>
      <w:r w:rsidRPr="00B61D28">
        <w:rPr>
          <w:rFonts w:asciiTheme="minorEastAsia" w:eastAsiaTheme="minorEastAsia" w:hAnsiTheme="minorEastAsia" w:cs="SimSun" w:hint="eastAsia"/>
        </w:rPr>
        <w:t>因為他不</w:t>
      </w:r>
      <w:r w:rsidRPr="00B61D28">
        <w:rPr>
          <w:rFonts w:asciiTheme="minorEastAsia" w:eastAsiaTheme="minorEastAsia" w:hAnsiTheme="minorEastAsia"/>
        </w:rPr>
        <w:t xml:space="preserve"> </w:t>
      </w:r>
      <w:r w:rsidRPr="00B61D28">
        <w:rPr>
          <w:rFonts w:asciiTheme="minorEastAsia" w:eastAsiaTheme="minorEastAsia" w:hAnsiTheme="minorEastAsia" w:cs="SimSun" w:hint="eastAsia"/>
        </w:rPr>
        <w:t>信</w:t>
      </w:r>
      <w:r w:rsidRPr="00B61D28">
        <w:rPr>
          <w:rFonts w:asciiTheme="minorEastAsia" w:eastAsiaTheme="minorEastAsia" w:hAnsiTheme="minorEastAsia"/>
        </w:rPr>
        <w:t xml:space="preserve"> </w:t>
      </w:r>
      <w:r w:rsidRPr="00B61D28">
        <w:rPr>
          <w:rFonts w:asciiTheme="minorEastAsia" w:eastAsiaTheme="minorEastAsia" w:hAnsiTheme="minorEastAsia" w:cs="SimSun" w:hint="eastAsia"/>
        </w:rPr>
        <w:t>獨生子的名</w:t>
      </w:r>
      <w:r w:rsidRPr="00B61D28">
        <w:rPr>
          <w:rFonts w:asciiTheme="minorEastAsia" w:eastAsiaTheme="minorEastAsia" w:hAnsiTheme="minorEastAsia" w:cs="SimSun"/>
        </w:rPr>
        <w:t>。</w:t>
      </w:r>
    </w:p>
    <w:p w:rsidR="00B61D28" w:rsidRDefault="00B61D28" w:rsidP="00B61D28">
      <w:pPr>
        <w:spacing w:before="100" w:beforeAutospacing="1" w:after="100" w:afterAutospacing="1" w:line="240" w:lineRule="auto"/>
        <w:rPr>
          <w:rFonts w:asciiTheme="minorEastAsia" w:eastAsiaTheme="minorEastAsia" w:hAnsiTheme="minorEastAsia" w:cs="SimSun"/>
        </w:rPr>
      </w:pPr>
    </w:p>
    <w:p w:rsidR="007207CD" w:rsidRDefault="00882613" w:rsidP="00B61D28">
      <w:pPr>
        <w:spacing w:before="100" w:beforeAutospacing="1" w:after="100" w:afterAutospacing="1" w:line="240" w:lineRule="auto"/>
        <w:rPr>
          <w:rFonts w:ascii="Arial Narrow" w:eastAsiaTheme="minorEastAsia" w:hAnsi="Arial Narrow" w:cs="SimSun"/>
        </w:rPr>
      </w:pPr>
      <w:r>
        <w:rPr>
          <w:rFonts w:ascii="Arial Narrow" w:eastAsiaTheme="minorEastAsia" w:hAnsi="Arial Narrow" w:cs="SimSun"/>
        </w:rPr>
        <w:t xml:space="preserve">1.  </w:t>
      </w:r>
      <w:r w:rsidR="00B61D28" w:rsidRPr="00B61D28">
        <w:rPr>
          <w:rFonts w:ascii="Arial Narrow" w:eastAsiaTheme="minorEastAsia" w:hAnsi="Arial Narrow" w:cs="SimSun" w:hint="eastAsia"/>
        </w:rPr>
        <w:t>天堂</w:t>
      </w:r>
      <w:r w:rsidR="000479D6">
        <w:rPr>
          <w:rFonts w:ascii="Arial Narrow" w:eastAsiaTheme="minorEastAsia" w:hAnsi="Arial Narrow" w:cs="SimSun" w:hint="eastAsia"/>
        </w:rPr>
        <w:t>與地</w:t>
      </w:r>
      <w:r w:rsidR="000479D6" w:rsidRPr="000479D6">
        <w:rPr>
          <w:rFonts w:ascii="Arial Narrow" w:eastAsiaTheme="minorEastAsia" w:hAnsi="Arial Narrow" w:cs="SimSun" w:hint="eastAsia"/>
        </w:rPr>
        <w:t>獄</w:t>
      </w:r>
    </w:p>
    <w:p w:rsidR="000479D6" w:rsidRDefault="000479D6" w:rsidP="000479D6">
      <w:pPr>
        <w:pStyle w:val="verse"/>
        <w:ind w:left="180" w:hanging="180"/>
        <w:rPr>
          <w:rFonts w:ascii="SimSun" w:hAnsi="SimSun" w:cs="SimSun"/>
          <w:sz w:val="22"/>
          <w:szCs w:val="22"/>
        </w:rPr>
      </w:pPr>
      <w:r w:rsidRPr="000479D6">
        <w:rPr>
          <w:rFonts w:ascii="Arial Narrow" w:eastAsiaTheme="minorEastAsia" w:hAnsi="Arial Narrow" w:cs="SimSun"/>
          <w:sz w:val="22"/>
          <w:szCs w:val="22"/>
        </w:rPr>
        <w:t xml:space="preserve">    </w:t>
      </w:r>
      <w:r w:rsidRPr="000479D6">
        <w:rPr>
          <w:rFonts w:ascii="Arial Narrow" w:eastAsiaTheme="minorEastAsia" w:hAnsi="Arial Narrow" w:cs="SimSun" w:hint="eastAsia"/>
          <w:sz w:val="22"/>
          <w:szCs w:val="22"/>
        </w:rPr>
        <w:t>馬太福音</w:t>
      </w:r>
      <w:r w:rsidRPr="000479D6">
        <w:rPr>
          <w:rFonts w:ascii="Arial Narrow" w:eastAsiaTheme="minorEastAsia" w:hAnsi="Arial Narrow" w:cs="SimSun"/>
          <w:sz w:val="22"/>
          <w:szCs w:val="22"/>
        </w:rPr>
        <w:t xml:space="preserve"> 7  </w:t>
      </w:r>
      <w:r w:rsidRPr="000479D6">
        <w:rPr>
          <w:sz w:val="22"/>
          <w:szCs w:val="22"/>
          <w:vertAlign w:val="superscript"/>
        </w:rPr>
        <w:t>13 </w:t>
      </w:r>
      <w:r w:rsidRPr="000479D6">
        <w:rPr>
          <w:rFonts w:ascii="SimSun" w:eastAsia="SimSun" w:hAnsi="SimSun" w:cs="SimSun" w:hint="eastAsia"/>
          <w:sz w:val="22"/>
          <w:szCs w:val="22"/>
        </w:rPr>
        <w:t>你們要進窄門。因為引到滅亡，那門是寬的，路是大的，</w:t>
      </w:r>
      <w:r w:rsidRPr="000479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0479D6">
        <w:rPr>
          <w:rFonts w:ascii="SimSun" w:eastAsia="SimSun" w:hAnsi="SimSun" w:cs="SimSun" w:hint="eastAsia"/>
          <w:sz w:val="22"/>
          <w:szCs w:val="22"/>
        </w:rPr>
        <w:t>進去的人也多</w:t>
      </w:r>
      <w:r w:rsidRPr="000479D6">
        <w:rPr>
          <w:rFonts w:ascii="SimSun" w:eastAsia="SimSun" w:hAnsi="SimSun" w:cs="SimSun"/>
          <w:sz w:val="22"/>
          <w:szCs w:val="22"/>
        </w:rPr>
        <w:t>；</w:t>
      </w:r>
      <w:r w:rsidRPr="000479D6">
        <w:rPr>
          <w:sz w:val="22"/>
          <w:szCs w:val="22"/>
          <w:vertAlign w:val="superscript"/>
        </w:rPr>
        <w:t>14 </w:t>
      </w:r>
      <w:r w:rsidRPr="000479D6">
        <w:rPr>
          <w:rFonts w:ascii="SimSun" w:eastAsia="SimSun" w:hAnsi="SimSun" w:cs="SimSun" w:hint="eastAsia"/>
          <w:sz w:val="22"/>
          <w:szCs w:val="22"/>
        </w:rPr>
        <w:t>引到永生，那門是窄的，路是小的，找著的人也少</w:t>
      </w:r>
      <w:r w:rsidRPr="000479D6">
        <w:rPr>
          <w:rFonts w:ascii="SimSun" w:hAnsi="SimSun" w:cs="SimSun"/>
          <w:sz w:val="22"/>
          <w:szCs w:val="22"/>
        </w:rPr>
        <w:t>。</w:t>
      </w:r>
    </w:p>
    <w:p w:rsidR="000479D6" w:rsidRDefault="000479D6" w:rsidP="000479D6">
      <w:pPr>
        <w:pStyle w:val="verse"/>
        <w:ind w:left="180" w:hanging="180"/>
        <w:rPr>
          <w:rFonts w:ascii="SimSun" w:hAnsi="SimSun" w:cs="SimSun"/>
          <w:sz w:val="22"/>
          <w:szCs w:val="22"/>
        </w:rPr>
      </w:pPr>
    </w:p>
    <w:p w:rsidR="000479D6" w:rsidRDefault="000479D6" w:rsidP="000479D6">
      <w:pPr>
        <w:pStyle w:val="verse"/>
        <w:ind w:left="180" w:hanging="180"/>
        <w:rPr>
          <w:rFonts w:ascii="SimSun" w:hAnsi="SimSun" w:cs="SimSun"/>
          <w:sz w:val="22"/>
          <w:szCs w:val="22"/>
        </w:rPr>
      </w:pPr>
    </w:p>
    <w:p w:rsidR="000479D6" w:rsidRPr="000479D6" w:rsidRDefault="000479D6" w:rsidP="000479D6">
      <w:pPr>
        <w:pStyle w:val="verse"/>
        <w:ind w:left="180" w:hanging="180"/>
        <w:rPr>
          <w:rFonts w:ascii="SimSun" w:eastAsia="SimSun" w:hAnsi="SimSun" w:cs="SimSun"/>
          <w:sz w:val="22"/>
          <w:szCs w:val="22"/>
        </w:rPr>
      </w:pPr>
      <w:r>
        <w:rPr>
          <w:rFonts w:ascii="SimSun" w:hAnsi="SimSun" w:cs="SimSun"/>
          <w:sz w:val="22"/>
          <w:szCs w:val="22"/>
        </w:rPr>
        <w:t xml:space="preserve">  </w:t>
      </w:r>
      <w:proofErr w:type="spellStart"/>
      <w:r>
        <w:rPr>
          <w:rFonts w:ascii="SimSun" w:hAnsi="SimSun" w:cs="SimSun" w:hint="eastAsia"/>
          <w:sz w:val="22"/>
          <w:szCs w:val="22"/>
        </w:rPr>
        <w:t>帖撒羅尼迦</w:t>
      </w:r>
      <w:r w:rsidRPr="000479D6">
        <w:rPr>
          <w:rFonts w:ascii="SimSun" w:hAnsi="SimSun" w:cs="SimSun" w:hint="eastAsia"/>
          <w:sz w:val="22"/>
          <w:szCs w:val="22"/>
        </w:rPr>
        <w:t>後書</w:t>
      </w:r>
      <w:proofErr w:type="spellEnd"/>
      <w:r>
        <w:rPr>
          <w:rFonts w:ascii="SimSun" w:hAnsi="SimSun" w:cs="SimSun"/>
          <w:sz w:val="22"/>
          <w:szCs w:val="22"/>
        </w:rPr>
        <w:t xml:space="preserve"> </w:t>
      </w:r>
      <w:proofErr w:type="gramStart"/>
      <w:r w:rsidRPr="000479D6">
        <w:rPr>
          <w:rFonts w:ascii="Arial Narrow" w:hAnsi="Arial Narrow" w:cs="SimSun"/>
          <w:sz w:val="22"/>
          <w:szCs w:val="22"/>
        </w:rPr>
        <w:t>1:9</w:t>
      </w:r>
      <w:r>
        <w:rPr>
          <w:rFonts w:ascii="SimSun" w:hAnsi="SimSun" w:cs="SimSun"/>
          <w:sz w:val="22"/>
          <w:szCs w:val="22"/>
        </w:rPr>
        <w:t xml:space="preserve">  </w:t>
      </w:r>
      <w:r>
        <w:rPr>
          <w:rStyle w:val="text"/>
          <w:rFonts w:ascii="SimSun" w:eastAsia="SimSun" w:hAnsi="SimSun" w:cs="SimSun" w:hint="eastAsia"/>
        </w:rPr>
        <w:t>他們要受刑罰</w:t>
      </w:r>
      <w:proofErr w:type="gramEnd"/>
      <w:r>
        <w:rPr>
          <w:rStyle w:val="text"/>
          <w:rFonts w:ascii="SimSun" w:eastAsia="SimSun" w:hAnsi="SimSun" w:cs="SimSun" w:hint="eastAsia"/>
        </w:rPr>
        <w:t>，就是</w:t>
      </w:r>
      <w:r>
        <w:rPr>
          <w:rStyle w:val="text"/>
        </w:rPr>
        <w:t xml:space="preserve"> </w:t>
      </w:r>
      <w:r>
        <w:rPr>
          <w:rStyle w:val="text"/>
          <w:rFonts w:ascii="SimSun" w:eastAsia="SimSun" w:hAnsi="SimSun" w:cs="SimSun" w:hint="eastAsia"/>
        </w:rPr>
        <w:t>遠沉淪，離開主的面</w:t>
      </w:r>
      <w:r>
        <w:rPr>
          <w:rStyle w:val="text"/>
        </w:rPr>
        <w:t xml:space="preserve"> </w:t>
      </w:r>
      <w:r>
        <w:rPr>
          <w:rStyle w:val="text"/>
          <w:rFonts w:ascii="SimSun" w:eastAsia="SimSun" w:hAnsi="SimSun" w:cs="SimSun" w:hint="eastAsia"/>
        </w:rPr>
        <w:t>和他權能的榮光。</w:t>
      </w:r>
    </w:p>
    <w:p w:rsidR="000479D6" w:rsidRDefault="000479D6" w:rsidP="000479D6">
      <w:pPr>
        <w:tabs>
          <w:tab w:val="left" w:pos="360"/>
        </w:tabs>
        <w:spacing w:before="100" w:beforeAutospacing="1" w:after="100" w:afterAutospacing="1" w:line="240" w:lineRule="auto"/>
        <w:rPr>
          <w:rFonts w:asciiTheme="minorEastAsia" w:eastAsiaTheme="minorEastAsia" w:hAnsiTheme="minorEastAsia" w:cs="SimSun"/>
        </w:rPr>
      </w:pPr>
    </w:p>
    <w:p w:rsidR="007207CD" w:rsidRDefault="007207CD" w:rsidP="007207CD">
      <w:pPr>
        <w:pStyle w:val="verse"/>
        <w:rPr>
          <w:rFonts w:ascii="Arial Narrow" w:eastAsiaTheme="minorEastAsia" w:hAnsi="Arial Narrow" w:cs="SimSun"/>
          <w:sz w:val="22"/>
          <w:szCs w:val="22"/>
        </w:rPr>
      </w:pPr>
    </w:p>
    <w:p w:rsidR="007207CD" w:rsidRDefault="00634C39" w:rsidP="007207CD">
      <w:pPr>
        <w:pStyle w:val="verse"/>
        <w:rPr>
          <w:rFonts w:ascii="Arial Narrow" w:eastAsiaTheme="minorEastAsia" w:hAnsi="Arial Narrow" w:cs="SimSun"/>
          <w:sz w:val="22"/>
          <w:szCs w:val="22"/>
        </w:rPr>
      </w:pPr>
      <w:r>
        <w:rPr>
          <w:rFonts w:ascii="Arial Narrow" w:eastAsiaTheme="minorEastAsia" w:hAnsi="Arial Narrow" w:cs="SimSun"/>
          <w:sz w:val="22"/>
          <w:szCs w:val="22"/>
        </w:rPr>
        <w:t xml:space="preserve">2.  </w:t>
      </w:r>
      <w:r w:rsidR="0019101D" w:rsidRPr="0019101D">
        <w:rPr>
          <w:rFonts w:ascii="Arial Narrow" w:eastAsiaTheme="minorEastAsia" w:hAnsi="Arial Narrow" w:cs="SimSun" w:hint="eastAsia"/>
          <w:sz w:val="22"/>
          <w:szCs w:val="22"/>
        </w:rPr>
        <w:t>福音</w:t>
      </w:r>
    </w:p>
    <w:p w:rsidR="007207CD" w:rsidRDefault="007207CD" w:rsidP="007207CD">
      <w:pPr>
        <w:pStyle w:val="verse"/>
        <w:rPr>
          <w:rFonts w:ascii="Arial Narrow" w:eastAsiaTheme="minorEastAsia" w:hAnsi="Arial Narrow" w:cs="SimSun"/>
          <w:sz w:val="22"/>
          <w:szCs w:val="22"/>
        </w:rPr>
      </w:pPr>
    </w:p>
    <w:p w:rsidR="007207CD" w:rsidRDefault="007207CD" w:rsidP="007207CD">
      <w:pPr>
        <w:pStyle w:val="verse"/>
        <w:rPr>
          <w:rFonts w:ascii="Arial Narrow" w:eastAsiaTheme="minorEastAsia" w:hAnsi="Arial Narrow" w:cs="SimSun"/>
          <w:sz w:val="22"/>
          <w:szCs w:val="22"/>
        </w:rPr>
      </w:pPr>
    </w:p>
    <w:p w:rsidR="007207CD" w:rsidRDefault="007207CD" w:rsidP="007207CD">
      <w:pPr>
        <w:pStyle w:val="verse"/>
        <w:rPr>
          <w:rFonts w:ascii="Arial Narrow" w:eastAsiaTheme="minorEastAsia" w:hAnsi="Arial Narrow" w:cs="SimSun"/>
          <w:sz w:val="22"/>
          <w:szCs w:val="22"/>
        </w:rPr>
      </w:pPr>
    </w:p>
    <w:p w:rsidR="00882613" w:rsidRDefault="00882613" w:rsidP="00882613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882613" w:rsidRDefault="00882613" w:rsidP="00882613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882613" w:rsidRPr="00882613" w:rsidRDefault="00882613" w:rsidP="00882613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sectPr w:rsidR="00882613" w:rsidRPr="00882613" w:rsidSect="007207CD">
      <w:pgSz w:w="15840" w:h="12240" w:orient="landscape"/>
      <w:pgMar w:top="720" w:right="540" w:bottom="0" w:left="72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79D6"/>
    <w:rsid w:val="00071D34"/>
    <w:rsid w:val="00073F69"/>
    <w:rsid w:val="00082F82"/>
    <w:rsid w:val="0008666E"/>
    <w:rsid w:val="000C0916"/>
    <w:rsid w:val="000E4209"/>
    <w:rsid w:val="00117147"/>
    <w:rsid w:val="00163509"/>
    <w:rsid w:val="0019101D"/>
    <w:rsid w:val="00193403"/>
    <w:rsid w:val="001D6E83"/>
    <w:rsid w:val="00243BC0"/>
    <w:rsid w:val="00277F28"/>
    <w:rsid w:val="00304BF9"/>
    <w:rsid w:val="003175F4"/>
    <w:rsid w:val="00355328"/>
    <w:rsid w:val="00365161"/>
    <w:rsid w:val="00376391"/>
    <w:rsid w:val="00383636"/>
    <w:rsid w:val="003964DA"/>
    <w:rsid w:val="003A20CD"/>
    <w:rsid w:val="003D3017"/>
    <w:rsid w:val="0042205F"/>
    <w:rsid w:val="00437CD6"/>
    <w:rsid w:val="00477451"/>
    <w:rsid w:val="004B72D1"/>
    <w:rsid w:val="004F0147"/>
    <w:rsid w:val="00511D99"/>
    <w:rsid w:val="005B7021"/>
    <w:rsid w:val="005C5282"/>
    <w:rsid w:val="00624EBF"/>
    <w:rsid w:val="0063014C"/>
    <w:rsid w:val="00633F2C"/>
    <w:rsid w:val="00634C39"/>
    <w:rsid w:val="0069109B"/>
    <w:rsid w:val="00694ACB"/>
    <w:rsid w:val="0070145F"/>
    <w:rsid w:val="007207CD"/>
    <w:rsid w:val="00735A0C"/>
    <w:rsid w:val="00741DEB"/>
    <w:rsid w:val="007529AD"/>
    <w:rsid w:val="007570DB"/>
    <w:rsid w:val="00760C44"/>
    <w:rsid w:val="00761CF8"/>
    <w:rsid w:val="00781316"/>
    <w:rsid w:val="007A0730"/>
    <w:rsid w:val="007D750D"/>
    <w:rsid w:val="007F2A35"/>
    <w:rsid w:val="007F3886"/>
    <w:rsid w:val="007F6851"/>
    <w:rsid w:val="00857875"/>
    <w:rsid w:val="00871D85"/>
    <w:rsid w:val="00882613"/>
    <w:rsid w:val="008A7326"/>
    <w:rsid w:val="008B292D"/>
    <w:rsid w:val="008C76B5"/>
    <w:rsid w:val="008D205B"/>
    <w:rsid w:val="008F50A2"/>
    <w:rsid w:val="00942BD6"/>
    <w:rsid w:val="009442C6"/>
    <w:rsid w:val="00976CDF"/>
    <w:rsid w:val="009B2BDD"/>
    <w:rsid w:val="009D26B9"/>
    <w:rsid w:val="009E1326"/>
    <w:rsid w:val="00A21B0E"/>
    <w:rsid w:val="00A918EB"/>
    <w:rsid w:val="00AB1CF1"/>
    <w:rsid w:val="00AD6DC3"/>
    <w:rsid w:val="00AF37FA"/>
    <w:rsid w:val="00B61D28"/>
    <w:rsid w:val="00B96784"/>
    <w:rsid w:val="00BB5DF9"/>
    <w:rsid w:val="00BD0148"/>
    <w:rsid w:val="00BD3BB3"/>
    <w:rsid w:val="00BD7BFF"/>
    <w:rsid w:val="00C67551"/>
    <w:rsid w:val="00D1562E"/>
    <w:rsid w:val="00D401FC"/>
    <w:rsid w:val="00E165EE"/>
    <w:rsid w:val="00E33A6A"/>
    <w:rsid w:val="00E628ED"/>
    <w:rsid w:val="00EB41B7"/>
    <w:rsid w:val="00F52F60"/>
    <w:rsid w:val="00F90038"/>
    <w:rsid w:val="00FC1CB2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EVULVENEW</cp:lastModifiedBy>
  <cp:revision>2</cp:revision>
  <cp:lastPrinted>2016-04-14T00:14:00Z</cp:lastPrinted>
  <dcterms:created xsi:type="dcterms:W3CDTF">2016-04-27T00:54:00Z</dcterms:created>
  <dcterms:modified xsi:type="dcterms:W3CDTF">2016-04-27T00:54:00Z</dcterms:modified>
</cp:coreProperties>
</file>